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03DDA" w:rsidR="00903DDA" w:rsidP="00903DDA" w:rsidRDefault="00903DDA" w14:paraId="2D02C00F" w14:textId="09590FA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</w:rPr>
      </w:pPr>
      <w:r w:rsidRPr="00903DDA">
        <w:rPr>
          <w:rFonts w:cstheme="minorHAnsi"/>
          <w:b/>
          <w:bCs/>
          <w:color w:val="000000"/>
        </w:rPr>
        <w:t>MODULO I</w:t>
      </w:r>
    </w:p>
    <w:p w:rsidR="00903DDA" w:rsidP="004E4205" w:rsidRDefault="00903DDA" w14:paraId="4B04EB22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30D83B16" w:rsidP="318138EA" w:rsidRDefault="30D83B16" w14:paraId="57006C16" w14:textId="6D4DE679">
      <w:pPr>
        <w:widowControl w:val="0"/>
        <w:spacing w:after="0" w:line="23" w:lineRule="atLeast"/>
        <w:jc w:val="both"/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</w:pPr>
      <w:r w:rsidRPr="318138EA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>PROCEDURA TELEMATICA NEGOZIATA SENZA BANDO, AI SENSI DELL’ART. 50 COMMA 1 LETTERA c) DEL D. LGS. N. 36/2023, PER L’AFFIDAMENTO DEL LAVORI DI SOSTITUZIONE DI CORPI ILLUMINANTI LUCI DI EMERGENZA E RELAMPING LUCI ESTERNE NELL’AMBITO DEL</w:t>
      </w:r>
      <w:r w:rsidRPr="318138EA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sz w:val="22"/>
          <w:szCs w:val="22"/>
          <w:lang w:val="it-IT"/>
        </w:rPr>
        <w:t xml:space="preserve"> </w:t>
      </w:r>
      <w:r w:rsidRPr="318138EA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>PROGETTO DI EFFICIENTAMENTO ENERGETICO PRESSO L’AREA TERRITORIALE DI RICERCA DEL CNR DI PISA- PROGETTO SAC.AD002.239</w:t>
      </w:r>
    </w:p>
    <w:p w:rsidR="30D83B16" w:rsidP="6033892C" w:rsidRDefault="30D83B16" w14:paraId="75088A9E" w14:textId="4629B725">
      <w:pPr>
        <w:pStyle w:val="Normale"/>
        <w:widowControl w:val="0"/>
        <w:spacing w:after="0" w:line="23" w:lineRule="atLeast"/>
        <w:jc w:val="both"/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</w:pPr>
      <w:r w:rsidRPr="6033892C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>CUP</w:t>
      </w:r>
      <w:r w:rsidRPr="6033892C" w:rsidR="7EDF63E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 xml:space="preserve"> :</w:t>
      </w:r>
      <w:r w:rsidRPr="6033892C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 xml:space="preserve"> B52F23000470001</w:t>
      </w:r>
      <w:r w:rsidRPr="6033892C" w:rsidR="410F309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>- B52F</w:t>
      </w:r>
      <w:r w:rsidRPr="6033892C" w:rsidR="410F309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 xml:space="preserve">25000640005 </w:t>
      </w:r>
      <w:r w:rsidRPr="6033892C" w:rsidR="1ACB85C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 xml:space="preserve"> </w:t>
      </w:r>
      <w:r w:rsidRPr="6033892C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 xml:space="preserve"> </w:t>
      </w:r>
      <w:r w:rsidRPr="6033892C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>CUI</w:t>
      </w:r>
      <w:r w:rsidRPr="6033892C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 xml:space="preserve"> </w:t>
      </w:r>
      <w:r w:rsidRPr="6033892C" w:rsidR="140044DF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>:</w:t>
      </w:r>
      <w:r w:rsidRPr="6033892C" w:rsidR="30D83B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 xml:space="preserve">  L80054330586202500011</w:t>
      </w:r>
      <w:r w:rsidRPr="6033892C" w:rsidR="6C336BED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lang w:val="it-IT"/>
        </w:rPr>
        <w:t xml:space="preserve"> </w:t>
      </w:r>
      <w:r w:rsidRPr="6033892C" w:rsidR="6C336BED">
        <w:rPr>
          <w:rFonts w:ascii="Calibri" w:hAnsi="Calibri" w:eastAsia="Calibri" w:cs="Calibri" w:asciiTheme="minorAscii" w:hAnsiTheme="minorAscii" w:eastAsiaTheme="minorAscii" w:cstheme="minorBidi"/>
          <w:b w:val="1"/>
          <w:bCs w:val="1"/>
          <w:i w:val="0"/>
          <w:iCs w:val="0"/>
          <w:noProof w:val="0"/>
          <w:color w:val="002060"/>
          <w:sz w:val="20"/>
          <w:szCs w:val="20"/>
          <w:lang w:val="it-IT" w:eastAsia="en-US" w:bidi="ar-SA"/>
        </w:rPr>
        <w:t>CIG B92033911A</w:t>
      </w:r>
    </w:p>
    <w:p w:rsidR="0A9EE0F1" w:rsidP="318138EA" w:rsidRDefault="0A9EE0F1" w14:paraId="6B2E8F73" w14:textId="6E64DF64">
      <w:pPr>
        <w:widowControl w:val="0"/>
        <w:spacing w:after="0" w:line="240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8"/>
          <w:szCs w:val="28"/>
          <w:lang w:val="it-IT"/>
        </w:rPr>
      </w:pPr>
      <w:hyperlink r:id="Rf03882cfa1d3465e">
        <w:r w:rsidRPr="318138EA" w:rsidR="0A9EE0F1">
          <w:rPr>
            <w:rStyle w:val="Hyperlink"/>
            <w:rFonts w:ascii="Calibri Light" w:hAnsi="Calibri Light" w:eastAsia="Calibri Light" w:cs="Calibri Light"/>
            <w:b w:val="1"/>
            <w:bCs w:val="1"/>
            <w:i w:val="0"/>
            <w:iCs w:val="0"/>
            <w:strike w:val="0"/>
            <w:dstrike w:val="0"/>
            <w:noProof w:val="0"/>
            <w:sz w:val="22"/>
            <w:szCs w:val="22"/>
            <w:lang w:val="it-IT"/>
          </w:rPr>
          <w:t>https://www.urp.cnr.it/383539-2025</w:t>
        </w:r>
      </w:hyperlink>
    </w:p>
    <w:p w:rsidR="318138EA" w:rsidP="318138EA" w:rsidRDefault="318138EA" w14:paraId="183605B6" w14:textId="582B6145">
      <w:pPr>
        <w:widowControl w:val="0"/>
        <w:spacing w:after="0" w:line="23" w:lineRule="atLeast"/>
        <w:jc w:val="both"/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2060"/>
          <w:sz w:val="20"/>
          <w:szCs w:val="20"/>
          <w:highlight w:val="yellow"/>
          <w:lang w:val="it-IT"/>
        </w:rPr>
      </w:pPr>
    </w:p>
    <w:p w:rsidR="6C0F6B6C" w:rsidP="6C0F6B6C" w:rsidRDefault="6C0F6B6C" w14:paraId="1DA7BDE3" w14:textId="06174E5F">
      <w:pPr>
        <w:pStyle w:val="Normale"/>
        <w:spacing w:after="0" w:line="240" w:lineRule="auto"/>
        <w:jc w:val="center"/>
        <w:rPr>
          <w:rFonts w:cs="Calibri" w:cstheme="minorAscii"/>
          <w:b w:val="1"/>
          <w:bCs w:val="1"/>
          <w:color w:val="000000" w:themeColor="text1" w:themeTint="FF" w:themeShade="FF"/>
          <w:sz w:val="24"/>
          <w:szCs w:val="24"/>
        </w:rPr>
      </w:pPr>
    </w:p>
    <w:p w:rsidR="6C0F6B6C" w:rsidP="6C0F6B6C" w:rsidRDefault="6C0F6B6C" w14:paraId="65464A11" w14:textId="565C6346">
      <w:pPr>
        <w:spacing w:after="0" w:line="240" w:lineRule="auto"/>
        <w:jc w:val="center"/>
        <w:rPr>
          <w:rFonts w:cs="Calibri" w:cstheme="minorAscii"/>
          <w:b w:val="1"/>
          <w:bCs w:val="1"/>
          <w:color w:val="000000" w:themeColor="text1" w:themeTint="FF" w:themeShade="FF"/>
          <w:sz w:val="24"/>
          <w:szCs w:val="24"/>
        </w:rPr>
      </w:pPr>
    </w:p>
    <w:p w:rsidRPr="00903DDA" w:rsidR="006029AF" w:rsidP="004E4205" w:rsidRDefault="006029AF" w14:paraId="30033E0B" w14:textId="5D8ED16B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903DDA">
        <w:rPr>
          <w:rFonts w:cstheme="minorHAnsi"/>
          <w:b/>
          <w:bCs/>
          <w:color w:val="000000"/>
          <w:sz w:val="24"/>
          <w:szCs w:val="24"/>
        </w:rPr>
        <w:t>MODELLO AUTOCERTIFICAZIONE ANTIMAFIA</w:t>
      </w:r>
    </w:p>
    <w:p w:rsidR="006029AF" w:rsidP="004E4205" w:rsidRDefault="006029AF" w14:paraId="076FEFBC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3BEC" w:rsidP="004E4205" w:rsidRDefault="002E3BEC" w14:paraId="569E1A2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Pr="002E3BEC" w:rsidR="006029AF" w:rsidP="004E4205" w:rsidRDefault="002E3BEC" w14:paraId="0A5E1D1E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2E3BEC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Da compilare </w:t>
      </w:r>
      <w:r w:rsidRPr="002E3BEC" w:rsidR="007A420F">
        <w:rPr>
          <w:rFonts w:ascii="Times New Roman" w:hAnsi="Times New Roman" w:cs="Times New Roman"/>
          <w:bCs/>
          <w:i/>
          <w:color w:val="000000"/>
          <w:sz w:val="24"/>
          <w:szCs w:val="24"/>
        </w:rPr>
        <w:t>a cura di ciascun amministratore</w:t>
      </w:r>
      <w:r w:rsidRPr="002E3BEC" w:rsidR="006029AF"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</w:p>
    <w:p w:rsidR="004E4205" w:rsidP="004E4205" w:rsidRDefault="004E4205" w14:paraId="578FBE4C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029AF" w:rsidP="006029AF" w:rsidRDefault="006029AF" w14:paraId="40843E81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Il sottoscritto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nome e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cognome</w:t>
      </w:r>
      <w:r>
        <w:rPr>
          <w:rFonts w:ascii="Times New Roman" w:hAnsi="Times New Roman" w:cs="Times New Roman"/>
          <w:color w:val="000000"/>
          <w:sz w:val="24"/>
          <w:szCs w:val="24"/>
        </w:rPr>
        <w:t>)....................................................................................................</w:t>
      </w:r>
      <w:proofErr w:type="gramEnd"/>
    </w:p>
    <w:p w:rsidR="006029AF" w:rsidP="006029AF" w:rsidRDefault="006029AF" w14:paraId="2C5EACFC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nato a .....................................................il.........................., residente in...............................................</w:t>
      </w:r>
    </w:p>
    <w:p w:rsidR="006029AF" w:rsidP="006029AF" w:rsidRDefault="006029AF" w14:paraId="471F1C62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via........................................................................ n. .........., in qualità di legale rappresentante della</w:t>
      </w:r>
    </w:p>
    <w:p w:rsidR="006029AF" w:rsidP="006029AF" w:rsidRDefault="006029AF" w14:paraId="0F90B778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società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indicare la ragione sociale</w:t>
      </w:r>
      <w:r>
        <w:rPr>
          <w:rFonts w:ascii="Times New Roman" w:hAnsi="Times New Roman" w:cs="Times New Roman"/>
          <w:color w:val="000000"/>
          <w:sz w:val="24"/>
          <w:szCs w:val="24"/>
        </w:rPr>
        <w:t>) oppure: in qualità di titolare dell’impresa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indicare la</w:t>
      </w:r>
    </w:p>
    <w:p w:rsidR="006029AF" w:rsidP="006029AF" w:rsidRDefault="006029AF" w14:paraId="3DDB1E3B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denominazione</w:t>
      </w:r>
      <w:r>
        <w:rPr>
          <w:rFonts w:ascii="Times New Roman" w:hAnsi="Times New Roman" w:cs="Times New Roman"/>
          <w:color w:val="000000"/>
          <w:sz w:val="24"/>
          <w:szCs w:val="24"/>
        </w:rPr>
        <w:t>) ........................................................................................... avente la sede in</w:t>
      </w:r>
    </w:p>
    <w:p w:rsidR="006029AF" w:rsidP="006029AF" w:rsidRDefault="006029AF" w14:paraId="1A239AA6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 Prov. di ........... Via ................................................................. n. ......,</w:t>
      </w:r>
    </w:p>
    <w:p w:rsidR="006029AF" w:rsidP="006029AF" w:rsidRDefault="006029AF" w14:paraId="62F08448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tel. n. .................................. .,</w:t>
      </w:r>
    </w:p>
    <w:p w:rsidR="006029AF" w:rsidP="006029AF" w:rsidRDefault="006029AF" w14:paraId="400F9DEA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consapevole delle sanzioni penali richiamate dall’art.76 del DPR 445/00 in caso di</w:t>
      </w:r>
    </w:p>
    <w:p w:rsidR="006029AF" w:rsidP="006029AF" w:rsidRDefault="006029AF" w14:paraId="3229F918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dichiarazioni mendaci e della decadenza dai benefici eventualmente conseguiti al provvedimento</w:t>
      </w:r>
    </w:p>
    <w:p w:rsidR="006029AF" w:rsidP="006029AF" w:rsidRDefault="006029AF" w14:paraId="0F45D474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emanato sulla base di dichiarazioni non veritiere, di cui all’art.75 del DPR 445/00;</w:t>
      </w:r>
    </w:p>
    <w:p w:rsidR="006029AF" w:rsidP="006029AF" w:rsidRDefault="006029AF" w14:paraId="04F42B9A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ai sensi e per gli effetti dell’art.47 del citato DPR 445/00;</w:t>
      </w:r>
    </w:p>
    <w:p w:rsidR="006029AF" w:rsidP="006029AF" w:rsidRDefault="006029AF" w14:paraId="26397509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sotto la propria responsabilità</w:t>
      </w:r>
    </w:p>
    <w:p w:rsidR="006029AF" w:rsidP="006029AF" w:rsidRDefault="006029AF" w14:paraId="054B95B1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 I C H I A R A</w:t>
      </w:r>
    </w:p>
    <w:p w:rsidR="006029AF" w:rsidP="006029AF" w:rsidRDefault="006029AF" w14:paraId="3FBA5C5A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ai sensi della vigente normativa antimafia, che nei propri confronti non sussistono le cause di</w:t>
      </w:r>
    </w:p>
    <w:p w:rsidR="006029AF" w:rsidP="006029AF" w:rsidRDefault="006029AF" w14:paraId="6B75B33F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divieto, di decadenza o di sospensione previste dall’art. 67 del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n. 159/2011 e successive</w:t>
      </w:r>
    </w:p>
    <w:p w:rsidR="006029AF" w:rsidP="006029AF" w:rsidRDefault="006029AF" w14:paraId="1D6A6DD4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modificazioni ed integrazioni e di non essere a conoscenza dell'esistenza di tali cause nei confronti</w:t>
      </w:r>
    </w:p>
    <w:p w:rsidR="006029AF" w:rsidP="006029AF" w:rsidRDefault="006029AF" w14:paraId="17040DE6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dei soggetti indicati nell’art. 85 del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n. 159/2011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ss.mm.ii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., ed in particolare:</w:t>
      </w:r>
    </w:p>
    <w:p w:rsidR="007A420F" w:rsidP="006029AF" w:rsidRDefault="007A420F" w14:paraId="1195E6A8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029AF" w:rsidP="006029AF" w:rsidRDefault="006029AF" w14:paraId="3EBE740D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 85 comma 2</w:t>
      </w:r>
      <w:r w:rsidR="007A4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DLGS 159/2011</w:t>
      </w:r>
    </w:p>
    <w:p w:rsidRPr="00C9605B" w:rsidR="006029AF" w:rsidP="006029AF" w:rsidRDefault="007A420F" w14:paraId="2B76F954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C9605B">
        <w:rPr>
          <w:rFonts w:ascii="Times New Roman" w:hAnsi="Times New Roman" w:cs="Times New Roman"/>
          <w:bCs/>
          <w:i/>
          <w:color w:val="000000"/>
          <w:sz w:val="20"/>
          <w:szCs w:val="20"/>
        </w:rPr>
        <w:t>(La documentazione antimafia, se si tratta di associazioni, imprese, società, consorzi e raggruppamenti temporanei di imprese, deve riferirsi, oltre che al direttore tecnico, ove previsto)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03"/>
        <w:gridCol w:w="1596"/>
        <w:gridCol w:w="1621"/>
        <w:gridCol w:w="1621"/>
        <w:gridCol w:w="1452"/>
        <w:gridCol w:w="1635"/>
      </w:tblGrid>
      <w:tr w:rsidR="007A420F" w:rsidTr="007A420F" w14:paraId="4864B16D" w14:textId="77777777">
        <w:tc>
          <w:tcPr>
            <w:tcW w:w="1736" w:type="dxa"/>
          </w:tcPr>
          <w:p w:rsidR="007A420F" w:rsidP="006029AF" w:rsidRDefault="007A420F" w14:paraId="0E47E6D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Cognome</w:t>
            </w:r>
          </w:p>
        </w:tc>
        <w:tc>
          <w:tcPr>
            <w:tcW w:w="1642" w:type="dxa"/>
          </w:tcPr>
          <w:p w:rsidR="007A420F" w:rsidP="006029AF" w:rsidRDefault="007A420F" w14:paraId="77702324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Nome</w:t>
            </w:r>
          </w:p>
        </w:tc>
        <w:tc>
          <w:tcPr>
            <w:tcW w:w="1664" w:type="dxa"/>
          </w:tcPr>
          <w:p w:rsidR="007A420F" w:rsidP="006029AF" w:rsidRDefault="007A420F" w14:paraId="2401162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Data di nascita</w:t>
            </w:r>
          </w:p>
        </w:tc>
        <w:tc>
          <w:tcPr>
            <w:tcW w:w="1664" w:type="dxa"/>
          </w:tcPr>
          <w:p w:rsidR="007A420F" w:rsidP="006029AF" w:rsidRDefault="007A420F" w14:paraId="58BB128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Luogo di nascita</w:t>
            </w:r>
          </w:p>
        </w:tc>
        <w:tc>
          <w:tcPr>
            <w:tcW w:w="1484" w:type="dxa"/>
          </w:tcPr>
          <w:p w:rsidR="007A420F" w:rsidP="006029AF" w:rsidRDefault="007A420F" w14:paraId="1BC1DE3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Codice Fiscale</w:t>
            </w:r>
          </w:p>
        </w:tc>
        <w:tc>
          <w:tcPr>
            <w:tcW w:w="1664" w:type="dxa"/>
          </w:tcPr>
          <w:p w:rsidR="007A420F" w:rsidP="006029AF" w:rsidRDefault="007A420F" w14:paraId="7777C244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Carica societaria</w:t>
            </w:r>
          </w:p>
        </w:tc>
      </w:tr>
      <w:tr w:rsidR="007A420F" w:rsidTr="007A420F" w14:paraId="6F6D0F0E" w14:textId="77777777">
        <w:tc>
          <w:tcPr>
            <w:tcW w:w="1736" w:type="dxa"/>
          </w:tcPr>
          <w:p w:rsidR="007A420F" w:rsidP="006029AF" w:rsidRDefault="007A420F" w14:paraId="59F76CDA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6029AF" w:rsidRDefault="007A420F" w14:paraId="0417C14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1E5DE78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1388FF9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6029AF" w:rsidRDefault="007A420F" w14:paraId="09C2F96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17E60C28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1310667F" w14:textId="77777777">
        <w:tc>
          <w:tcPr>
            <w:tcW w:w="1736" w:type="dxa"/>
          </w:tcPr>
          <w:p w:rsidR="007A420F" w:rsidP="006029AF" w:rsidRDefault="007A420F" w14:paraId="45E7729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6029AF" w:rsidRDefault="007A420F" w14:paraId="5B23D0E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0812747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470B537F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6029AF" w:rsidRDefault="007A420F" w14:paraId="188F0D8D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4307889A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49779379" w14:textId="77777777">
        <w:tc>
          <w:tcPr>
            <w:tcW w:w="1736" w:type="dxa"/>
          </w:tcPr>
          <w:p w:rsidR="007A420F" w:rsidP="006029AF" w:rsidRDefault="007A420F" w14:paraId="7738D4D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6029AF" w:rsidRDefault="007A420F" w14:paraId="5A4A8A4F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78A8CDBD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7EE9D214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6029AF" w:rsidRDefault="007A420F" w14:paraId="6B2D445F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42A4DB2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3E0CB6AA" w14:textId="77777777">
        <w:tc>
          <w:tcPr>
            <w:tcW w:w="1736" w:type="dxa"/>
          </w:tcPr>
          <w:p w:rsidR="007A420F" w:rsidP="006029AF" w:rsidRDefault="007A420F" w14:paraId="0B6166E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6029AF" w:rsidRDefault="007A420F" w14:paraId="32B616A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0E907B0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57CCC4B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6029AF" w:rsidRDefault="007A420F" w14:paraId="65A4508A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6BB29BB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184C51EB" w14:textId="77777777">
        <w:tc>
          <w:tcPr>
            <w:tcW w:w="1736" w:type="dxa"/>
          </w:tcPr>
          <w:p w:rsidR="007A420F" w:rsidP="006029AF" w:rsidRDefault="007A420F" w14:paraId="08C862EA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6029AF" w:rsidRDefault="007A420F" w14:paraId="0A87659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0751A070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618493D8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6029AF" w:rsidRDefault="007A420F" w14:paraId="3628B74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530C41F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02883EDE" w14:textId="77777777">
        <w:tc>
          <w:tcPr>
            <w:tcW w:w="1736" w:type="dxa"/>
          </w:tcPr>
          <w:p w:rsidR="007A420F" w:rsidP="006029AF" w:rsidRDefault="007A420F" w14:paraId="42EF510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6029AF" w:rsidRDefault="007A420F" w14:paraId="72045D45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2C7B1734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0935F88A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6029AF" w:rsidRDefault="007A420F" w14:paraId="768C8705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6029AF" w:rsidRDefault="007A420F" w14:paraId="0824B03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029AF" w:rsidP="006029AF" w:rsidRDefault="006029AF" w14:paraId="3FE06FD0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029AF" w:rsidP="006029AF" w:rsidRDefault="006029AF" w14:paraId="202E5C01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029AF" w:rsidP="006029AF" w:rsidRDefault="006029AF" w14:paraId="2D8C49E3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 85 comma 2-bis</w:t>
      </w:r>
      <w:r w:rsidRPr="007A420F" w:rsidR="007A4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A4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DLGS 159/2011</w:t>
      </w:r>
    </w:p>
    <w:p w:rsidRPr="00C9605B" w:rsidR="007A420F" w:rsidP="007A420F" w:rsidRDefault="00C9605B" w14:paraId="79FB53CA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i/>
          <w:color w:val="000000"/>
          <w:sz w:val="20"/>
          <w:szCs w:val="20"/>
        </w:rPr>
        <w:t>(</w:t>
      </w:r>
      <w:r w:rsidRPr="00C9605B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Oltre a quanto previsto dal precedente comma 2, per le associazioni e società di qualunque tipo, anche prive di personalità giuridica, la documentazione antimafia è riferita anche ai soggetti membri del collegio sindacale o, nei casi contemplati dall'articolo 2477 del </w:t>
      </w:r>
      <w:proofErr w:type="gramStart"/>
      <w:r w:rsidRPr="00C9605B">
        <w:rPr>
          <w:rFonts w:ascii="Times New Roman" w:hAnsi="Times New Roman" w:cs="Times New Roman"/>
          <w:bCs/>
          <w:i/>
          <w:color w:val="000000"/>
          <w:sz w:val="20"/>
          <w:szCs w:val="20"/>
        </w:rPr>
        <w:t>codice civile</w:t>
      </w:r>
      <w:proofErr w:type="gramEnd"/>
      <w:r w:rsidRPr="00C9605B">
        <w:rPr>
          <w:rFonts w:ascii="Times New Roman" w:hAnsi="Times New Roman" w:cs="Times New Roman"/>
          <w:bCs/>
          <w:i/>
          <w:color w:val="000000"/>
          <w:sz w:val="20"/>
          <w:szCs w:val="20"/>
        </w:rPr>
        <w:t>, al sindaco, nonché ai soggetti che svolgono i compiti di vigilanza di cui all'articolo 6, comma 1, lettera b) del decreto legislativo 8 giugno 2001, n. 231</w:t>
      </w:r>
      <w:r>
        <w:rPr>
          <w:rFonts w:ascii="Times New Roman" w:hAnsi="Times New Roman" w:cs="Times New Roman"/>
          <w:bCs/>
          <w:i/>
          <w:color w:val="000000"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07"/>
        <w:gridCol w:w="1599"/>
        <w:gridCol w:w="1623"/>
        <w:gridCol w:w="1623"/>
        <w:gridCol w:w="1453"/>
        <w:gridCol w:w="1623"/>
      </w:tblGrid>
      <w:tr w:rsidR="007A420F" w:rsidTr="007A420F" w14:paraId="19343E86" w14:textId="77777777">
        <w:tc>
          <w:tcPr>
            <w:tcW w:w="1736" w:type="dxa"/>
          </w:tcPr>
          <w:p w:rsidR="007A420F" w:rsidP="00E95F34" w:rsidRDefault="007A420F" w14:paraId="39CA73C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Cognome</w:t>
            </w:r>
          </w:p>
        </w:tc>
        <w:tc>
          <w:tcPr>
            <w:tcW w:w="1642" w:type="dxa"/>
          </w:tcPr>
          <w:p w:rsidR="007A420F" w:rsidP="00E95F34" w:rsidRDefault="007A420F" w14:paraId="26C87BD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Nome</w:t>
            </w:r>
          </w:p>
        </w:tc>
        <w:tc>
          <w:tcPr>
            <w:tcW w:w="1664" w:type="dxa"/>
          </w:tcPr>
          <w:p w:rsidR="007A420F" w:rsidP="00E95F34" w:rsidRDefault="007A420F" w14:paraId="74432205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Data di nascita</w:t>
            </w:r>
          </w:p>
        </w:tc>
        <w:tc>
          <w:tcPr>
            <w:tcW w:w="1664" w:type="dxa"/>
          </w:tcPr>
          <w:p w:rsidR="007A420F" w:rsidP="00E95F34" w:rsidRDefault="007A420F" w14:paraId="4E7D07E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Luogo di nascita</w:t>
            </w:r>
          </w:p>
        </w:tc>
        <w:tc>
          <w:tcPr>
            <w:tcW w:w="1484" w:type="dxa"/>
          </w:tcPr>
          <w:p w:rsidR="007A420F" w:rsidP="00E95F34" w:rsidRDefault="007A420F" w14:paraId="2DA462DD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Codice Fiscale</w:t>
            </w:r>
          </w:p>
        </w:tc>
        <w:tc>
          <w:tcPr>
            <w:tcW w:w="1664" w:type="dxa"/>
          </w:tcPr>
          <w:p w:rsidR="007A420F" w:rsidP="00E95F34" w:rsidRDefault="007A420F" w14:paraId="1671722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Carica sociale</w:t>
            </w:r>
          </w:p>
        </w:tc>
      </w:tr>
      <w:tr w:rsidR="007A420F" w:rsidTr="007A420F" w14:paraId="68EF5EE0" w14:textId="77777777">
        <w:tc>
          <w:tcPr>
            <w:tcW w:w="1736" w:type="dxa"/>
          </w:tcPr>
          <w:p w:rsidR="007A420F" w:rsidP="00E95F34" w:rsidRDefault="007A420F" w14:paraId="044F48B1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E95F34" w:rsidRDefault="007A420F" w14:paraId="70A44FA4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6A90404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3AFE2394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E95F34" w:rsidRDefault="007A420F" w14:paraId="42A7CB6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3A339BD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6EED03A7" w14:textId="77777777">
        <w:tc>
          <w:tcPr>
            <w:tcW w:w="1736" w:type="dxa"/>
          </w:tcPr>
          <w:p w:rsidR="007A420F" w:rsidP="00E95F34" w:rsidRDefault="007A420F" w14:paraId="42179F4D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E95F34" w:rsidRDefault="007A420F" w14:paraId="1F47245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0749EF8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3A75EFC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E95F34" w:rsidRDefault="007A420F" w14:paraId="597D26F8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314CEB5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7097C132" w14:textId="77777777">
        <w:tc>
          <w:tcPr>
            <w:tcW w:w="1736" w:type="dxa"/>
          </w:tcPr>
          <w:p w:rsidR="007A420F" w:rsidP="00E95F34" w:rsidRDefault="007A420F" w14:paraId="15B20D7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E95F34" w:rsidRDefault="007A420F" w14:paraId="6ABB4201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2CE00DE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2A826C8D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E95F34" w:rsidRDefault="007A420F" w14:paraId="688B2CF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3E4823F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7BF72636" w14:textId="77777777">
        <w:tc>
          <w:tcPr>
            <w:tcW w:w="1736" w:type="dxa"/>
          </w:tcPr>
          <w:p w:rsidR="007A420F" w:rsidP="00E95F34" w:rsidRDefault="007A420F" w14:paraId="08DB838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E95F34" w:rsidRDefault="007A420F" w14:paraId="68522005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31A3465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5FCD7DD8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E95F34" w:rsidRDefault="007A420F" w14:paraId="6961C14D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66418E2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333A5228" w14:textId="77777777">
        <w:tc>
          <w:tcPr>
            <w:tcW w:w="1736" w:type="dxa"/>
          </w:tcPr>
          <w:p w:rsidR="007A420F" w:rsidP="00E95F34" w:rsidRDefault="007A420F" w14:paraId="5381E0B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E95F34" w:rsidRDefault="007A420F" w14:paraId="389703D5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147AC811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4559E4C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E95F34" w:rsidRDefault="007A420F" w14:paraId="24AB884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6397022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20F" w:rsidTr="007A420F" w14:paraId="3FEF9D19" w14:textId="77777777">
        <w:tc>
          <w:tcPr>
            <w:tcW w:w="1736" w:type="dxa"/>
          </w:tcPr>
          <w:p w:rsidR="007A420F" w:rsidP="00E95F34" w:rsidRDefault="007A420F" w14:paraId="5F6EA704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:rsidR="007A420F" w:rsidP="00E95F34" w:rsidRDefault="007A420F" w14:paraId="330A202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2680D1B0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36F90C0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7A420F" w:rsidP="00E95F34" w:rsidRDefault="007A420F" w14:paraId="0B4F402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</w:tcPr>
          <w:p w:rsidR="007A420F" w:rsidP="00E95F34" w:rsidRDefault="007A420F" w14:paraId="7A5C3F2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029AF" w:rsidP="006029AF" w:rsidRDefault="006029AF" w14:paraId="666AB181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29AF" w:rsidP="006029AF" w:rsidRDefault="006029AF" w14:paraId="26289182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29AF" w:rsidP="006029AF" w:rsidRDefault="006029AF" w14:paraId="7D62F46D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85 comma 3 </w:t>
      </w:r>
      <w:r w:rsidR="007A4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DLGS 159/2011</w:t>
      </w:r>
      <w:r w:rsidR="007A42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Pr="00C9605B" w:rsidR="006029AF" w:rsidP="006029AF" w:rsidRDefault="00C9605B" w14:paraId="5847EF62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9605B">
        <w:rPr>
          <w:rFonts w:ascii="Times New Roman" w:hAnsi="Times New Roman" w:cs="Times New Roman"/>
          <w:i/>
          <w:color w:val="000000"/>
          <w:sz w:val="24"/>
          <w:szCs w:val="24"/>
        </w:rPr>
        <w:t>(L'informazione antimafia deve riferirsi anche ai familiari conviventi di maggiore età dei soggetti di cui ai commi 1, 2, 2-bis, 2-ter e 2-quater)</w:t>
      </w: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1012"/>
        <w:gridCol w:w="779"/>
        <w:gridCol w:w="908"/>
        <w:gridCol w:w="1132"/>
        <w:gridCol w:w="2089"/>
        <w:gridCol w:w="2126"/>
        <w:gridCol w:w="1701"/>
      </w:tblGrid>
      <w:tr w:rsidR="009C236D" w:rsidTr="004E4205" w14:paraId="53BD3B33" w14:textId="77777777">
        <w:tc>
          <w:tcPr>
            <w:tcW w:w="1012" w:type="dxa"/>
          </w:tcPr>
          <w:p w:rsidRPr="009C236D" w:rsidR="009C236D" w:rsidP="00E95F34" w:rsidRDefault="009C236D" w14:paraId="5AB7711F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Cognome</w:t>
            </w:r>
          </w:p>
        </w:tc>
        <w:tc>
          <w:tcPr>
            <w:tcW w:w="779" w:type="dxa"/>
          </w:tcPr>
          <w:p w:rsidRPr="009C236D" w:rsidR="009C236D" w:rsidP="00E95F34" w:rsidRDefault="009C236D" w14:paraId="4A7B890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</w:t>
            </w:r>
          </w:p>
        </w:tc>
        <w:tc>
          <w:tcPr>
            <w:tcW w:w="908" w:type="dxa"/>
          </w:tcPr>
          <w:p w:rsidRPr="009C236D" w:rsidR="009C236D" w:rsidP="00E95F34" w:rsidRDefault="009C236D" w14:paraId="0044B86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Data di nascita</w:t>
            </w:r>
          </w:p>
        </w:tc>
        <w:tc>
          <w:tcPr>
            <w:tcW w:w="1132" w:type="dxa"/>
          </w:tcPr>
          <w:p w:rsidRPr="009C236D" w:rsidR="009C236D" w:rsidP="009C236D" w:rsidRDefault="009C236D" w14:paraId="6763C9C5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3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Comune e Provincia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di nascita</w:t>
            </w:r>
          </w:p>
        </w:tc>
        <w:tc>
          <w:tcPr>
            <w:tcW w:w="2089" w:type="dxa"/>
          </w:tcPr>
          <w:p w:rsidRPr="009C236D" w:rsidR="009C236D" w:rsidP="009C236D" w:rsidRDefault="009C236D" w14:paraId="7A406FC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Comune e Provincia di residenza</w:t>
            </w:r>
          </w:p>
        </w:tc>
        <w:tc>
          <w:tcPr>
            <w:tcW w:w="2126" w:type="dxa"/>
          </w:tcPr>
          <w:p w:rsidR="009C236D" w:rsidP="009C236D" w:rsidRDefault="009C236D" w14:paraId="150DB62F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Codice Fiscale</w:t>
            </w:r>
          </w:p>
        </w:tc>
        <w:tc>
          <w:tcPr>
            <w:tcW w:w="1701" w:type="dxa"/>
          </w:tcPr>
          <w:p w:rsidR="009C236D" w:rsidP="009C236D" w:rsidRDefault="009C236D" w14:paraId="4A12F13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Familiare convivente di</w:t>
            </w:r>
          </w:p>
        </w:tc>
      </w:tr>
      <w:tr w:rsidR="009C236D" w:rsidTr="004E4205" w14:paraId="04B0081C" w14:textId="77777777">
        <w:tc>
          <w:tcPr>
            <w:tcW w:w="1012" w:type="dxa"/>
          </w:tcPr>
          <w:p w:rsidR="009C236D" w:rsidP="00E95F34" w:rsidRDefault="009C236D" w14:paraId="1D94FA68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</w:tcPr>
          <w:p w:rsidR="009C236D" w:rsidP="00E95F34" w:rsidRDefault="009C236D" w14:paraId="77572A51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</w:tcPr>
          <w:p w:rsidR="009C236D" w:rsidP="00E95F34" w:rsidRDefault="009C236D" w14:paraId="65FF4AA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9C236D" w:rsidP="00E95F34" w:rsidRDefault="009C236D" w14:paraId="0DDFD1C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</w:tcPr>
          <w:p w:rsidR="009C236D" w:rsidP="00E95F34" w:rsidRDefault="009C236D" w14:paraId="5E802C84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36D" w:rsidP="00E95F34" w:rsidRDefault="009C236D" w14:paraId="7638A0A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36D" w:rsidP="00E95F34" w:rsidRDefault="009C236D" w14:paraId="75778180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36D" w:rsidTr="004E4205" w14:paraId="12A71D12" w14:textId="77777777">
        <w:tc>
          <w:tcPr>
            <w:tcW w:w="1012" w:type="dxa"/>
          </w:tcPr>
          <w:p w:rsidR="009C236D" w:rsidP="00E95F34" w:rsidRDefault="009C236D" w14:paraId="7033D058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</w:tcPr>
          <w:p w:rsidR="009C236D" w:rsidP="00E95F34" w:rsidRDefault="009C236D" w14:paraId="0ECCA65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</w:tcPr>
          <w:p w:rsidR="009C236D" w:rsidP="00E95F34" w:rsidRDefault="009C236D" w14:paraId="5C15766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9C236D" w:rsidP="00E95F34" w:rsidRDefault="009C236D" w14:paraId="3E6CF6E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</w:tcPr>
          <w:p w:rsidR="009C236D" w:rsidP="00E95F34" w:rsidRDefault="009C236D" w14:paraId="75481A4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36D" w:rsidP="00E95F34" w:rsidRDefault="009C236D" w14:paraId="6A2548B8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36D" w:rsidP="00E95F34" w:rsidRDefault="009C236D" w14:paraId="3363B1C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36D" w:rsidTr="004E4205" w14:paraId="1CECBEA9" w14:textId="77777777">
        <w:tc>
          <w:tcPr>
            <w:tcW w:w="1012" w:type="dxa"/>
          </w:tcPr>
          <w:p w:rsidR="009C236D" w:rsidP="00E95F34" w:rsidRDefault="009C236D" w14:paraId="3012FAD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</w:tcPr>
          <w:p w:rsidR="009C236D" w:rsidP="00E95F34" w:rsidRDefault="009C236D" w14:paraId="632E69B1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</w:tcPr>
          <w:p w:rsidR="009C236D" w:rsidP="00E95F34" w:rsidRDefault="009C236D" w14:paraId="069985B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9C236D" w:rsidP="00E95F34" w:rsidRDefault="009C236D" w14:paraId="4AAC86B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</w:tcPr>
          <w:p w:rsidR="009C236D" w:rsidP="00E95F34" w:rsidRDefault="009C236D" w14:paraId="57B8F943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36D" w:rsidP="00E95F34" w:rsidRDefault="009C236D" w14:paraId="6E3F76E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36D" w:rsidP="00E95F34" w:rsidRDefault="009C236D" w14:paraId="13C2380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36D" w:rsidTr="004E4205" w14:paraId="6E9375F0" w14:textId="77777777">
        <w:tc>
          <w:tcPr>
            <w:tcW w:w="1012" w:type="dxa"/>
          </w:tcPr>
          <w:p w:rsidR="009C236D" w:rsidP="00E95F34" w:rsidRDefault="009C236D" w14:paraId="415B29D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</w:tcPr>
          <w:p w:rsidR="009C236D" w:rsidP="00E95F34" w:rsidRDefault="009C236D" w14:paraId="616206A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</w:tcPr>
          <w:p w:rsidR="009C236D" w:rsidP="00E95F34" w:rsidRDefault="009C236D" w14:paraId="08A55EA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9C236D" w:rsidP="00E95F34" w:rsidRDefault="009C236D" w14:paraId="4B2CF26D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</w:tcPr>
          <w:p w:rsidR="009C236D" w:rsidP="00E95F34" w:rsidRDefault="009C236D" w14:paraId="165D1D90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36D" w:rsidP="00E95F34" w:rsidRDefault="009C236D" w14:paraId="0D43C840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36D" w:rsidP="00E95F34" w:rsidRDefault="009C236D" w14:paraId="7C65F5CB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36D" w:rsidTr="004E4205" w14:paraId="5BDA7637" w14:textId="77777777">
        <w:tc>
          <w:tcPr>
            <w:tcW w:w="1012" w:type="dxa"/>
          </w:tcPr>
          <w:p w:rsidR="009C236D" w:rsidP="00E95F34" w:rsidRDefault="009C236D" w14:paraId="2A206882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</w:tcPr>
          <w:p w:rsidR="009C236D" w:rsidP="00E95F34" w:rsidRDefault="009C236D" w14:paraId="3856017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</w:tcPr>
          <w:p w:rsidR="009C236D" w:rsidP="00E95F34" w:rsidRDefault="009C236D" w14:paraId="56841670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9C236D" w:rsidP="00E95F34" w:rsidRDefault="009C236D" w14:paraId="245DB47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</w:tcPr>
          <w:p w:rsidR="009C236D" w:rsidP="00E95F34" w:rsidRDefault="009C236D" w14:paraId="39E0CA51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36D" w:rsidP="00E95F34" w:rsidRDefault="009C236D" w14:paraId="7FBE48C8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36D" w:rsidP="00E95F34" w:rsidRDefault="009C236D" w14:paraId="41FB2C2C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36D" w:rsidTr="004E4205" w14:paraId="6313677A" w14:textId="77777777">
        <w:tc>
          <w:tcPr>
            <w:tcW w:w="1012" w:type="dxa"/>
          </w:tcPr>
          <w:p w:rsidR="009C236D" w:rsidP="00E95F34" w:rsidRDefault="009C236D" w14:paraId="66F5FAD6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</w:tcPr>
          <w:p w:rsidR="009C236D" w:rsidP="00E95F34" w:rsidRDefault="009C236D" w14:paraId="05A4E24D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</w:tcPr>
          <w:p w:rsidR="009C236D" w:rsidP="00E95F34" w:rsidRDefault="009C236D" w14:paraId="218A4F6F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</w:tcPr>
          <w:p w:rsidR="009C236D" w:rsidP="00E95F34" w:rsidRDefault="009C236D" w14:paraId="52161649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</w:tcPr>
          <w:p w:rsidR="009C236D" w:rsidP="00E95F34" w:rsidRDefault="009C236D" w14:paraId="3461DADE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36D" w:rsidP="00E95F34" w:rsidRDefault="009C236D" w14:paraId="29164327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36D" w:rsidP="00E95F34" w:rsidRDefault="009C236D" w14:paraId="561AF41A" w14:textId="777777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236D" w:rsidP="006029AF" w:rsidRDefault="009C236D" w14:paraId="7A75B1F2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C236D" w:rsidP="006029AF" w:rsidRDefault="009C236D" w14:paraId="10389012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C236D" w:rsidP="006029AF" w:rsidRDefault="009C236D" w14:paraId="64FBBF74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029AF" w:rsidP="006029AF" w:rsidRDefault="006029AF" w14:paraId="28ECB8D5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Lì______________</w:t>
      </w:r>
    </w:p>
    <w:p w:rsidR="006029AF" w:rsidP="006029AF" w:rsidRDefault="006029AF" w14:paraId="1C7B883E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29AF" w:rsidP="006029AF" w:rsidRDefault="006029AF" w14:paraId="4A26633A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29AF" w:rsidP="006029AF" w:rsidRDefault="006029AF" w14:paraId="3DB98475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EF6D425" w:rsidR="006029AF">
        <w:rPr>
          <w:rFonts w:ascii="Times New Roman" w:hAnsi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In fede</w:t>
      </w:r>
    </w:p>
    <w:p w:rsidR="366545B0" w:rsidP="0EF6D425" w:rsidRDefault="366545B0" w14:paraId="25E622FE" w14:textId="4A9C511C">
      <w:pPr>
        <w:spacing w:line="257" w:lineRule="auto"/>
        <w:ind w:left="4248" w:firstLine="708"/>
        <w:rPr>
          <w:rFonts w:ascii="Calibri" w:hAnsi="Calibri" w:eastAsia="Calibri" w:cs="Calibri"/>
          <w:noProof w:val="0"/>
          <w:sz w:val="20"/>
          <w:szCs w:val="20"/>
          <w:vertAlign w:val="superscript"/>
          <w:lang w:val="it-IT"/>
        </w:rPr>
      </w:pPr>
      <w:r w:rsidRPr="0EF6D425" w:rsidR="366545B0">
        <w:rPr>
          <w:rFonts w:ascii="Calibri" w:hAnsi="Calibri" w:eastAsia="Calibri" w:cs="Calibri"/>
          <w:noProof w:val="0"/>
          <w:sz w:val="20"/>
          <w:szCs w:val="20"/>
          <w:lang w:val="it-IT"/>
        </w:rPr>
        <w:t>Firma digitale del legale rappresentante/procuratore</w:t>
      </w:r>
    </w:p>
    <w:p w:rsidR="0EF6D425" w:rsidP="0EF6D425" w:rsidRDefault="0EF6D425" w14:paraId="7D935CD5" w14:textId="3C3853C4">
      <w:pPr>
        <w:spacing w:before="0" w:beforeAutospacing="off" w:after="0" w:afterAutospacing="off"/>
      </w:pPr>
    </w:p>
    <w:p w:rsidR="0EF6D425" w:rsidP="0EF6D425" w:rsidRDefault="0EF6D425" w14:paraId="564B44FC" w14:textId="7618FC13">
      <w:pPr>
        <w:spacing w:before="0" w:beforeAutospacing="off" w:after="0" w:afterAutospacing="off"/>
      </w:pPr>
    </w:p>
    <w:p w:rsidR="006029AF" w:rsidP="006029AF" w:rsidRDefault="006029AF" w14:paraId="6095A219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29AF" w:rsidP="006029AF" w:rsidRDefault="006029AF" w14:paraId="6778740B" w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29AF" w:rsidP="006029AF" w:rsidRDefault="006029AF" w14:paraId="62A9953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029AF" w:rsidP="006029AF" w:rsidRDefault="006029AF" w14:paraId="1ECF035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029AF" w:rsidP="006029AF" w:rsidRDefault="006029AF" w14:paraId="06C0646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029AF" w:rsidP="006029AF" w:rsidRDefault="006029AF" w14:paraId="1DD8423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029AF" w:rsidP="006029AF" w:rsidRDefault="006029AF" w14:paraId="0C713BC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029AF" w:rsidP="006029AF" w:rsidRDefault="006029AF" w14:paraId="6F0F2E8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029AF" w:rsidP="006029AF" w:rsidRDefault="006029AF" w14:paraId="3479378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Art. 85. Soggetti sottoposti alla verifica antimafia</w:t>
      </w:r>
    </w:p>
    <w:p w:rsidR="006029AF" w:rsidP="006029AF" w:rsidRDefault="006029AF" w14:paraId="2954165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La documentazione antimafia, se si tratta di imprese individuali, deve riferirsi al titolare ed al direttore</w:t>
      </w:r>
    </w:p>
    <w:p w:rsidR="006029AF" w:rsidP="006029AF" w:rsidRDefault="006029AF" w14:paraId="19E957A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tecnico, ove previsto.</w:t>
      </w:r>
    </w:p>
    <w:p w:rsidR="006029AF" w:rsidP="006029AF" w:rsidRDefault="006029AF" w14:paraId="27D471E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La documentazione antimafia, se si tratta di associazioni, imprese, società, consorzi e raggruppamenti</w:t>
      </w:r>
    </w:p>
    <w:p w:rsidR="006029AF" w:rsidP="006029AF" w:rsidRDefault="006029AF" w14:paraId="1C230C7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temporanei di imprese, deve riferirsi, oltre che al direttore tecnico, ove previsto:</w:t>
      </w:r>
    </w:p>
    <w:p w:rsidR="006029AF" w:rsidP="006029AF" w:rsidRDefault="006029AF" w14:paraId="07A18DF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per le associazioni, a chi ne ha la legale rappresentanza;</w:t>
      </w:r>
    </w:p>
    <w:p w:rsidR="006029AF" w:rsidP="006029AF" w:rsidRDefault="006029AF" w14:paraId="5BCF1B2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per le società di capitali anche consortili ai sensi dell'</w:t>
      </w:r>
      <w:r>
        <w:rPr>
          <w:rFonts w:ascii="Arial" w:hAnsi="Arial" w:cs="Arial"/>
          <w:color w:val="0000FF"/>
          <w:sz w:val="20"/>
          <w:szCs w:val="20"/>
        </w:rPr>
        <w:t>articolo 2615-ter del codice civile</w:t>
      </w:r>
      <w:r>
        <w:rPr>
          <w:rFonts w:ascii="Arial" w:hAnsi="Arial" w:cs="Arial"/>
          <w:color w:val="000000"/>
          <w:sz w:val="20"/>
          <w:szCs w:val="20"/>
        </w:rPr>
        <w:t>, per le società</w:t>
      </w:r>
    </w:p>
    <w:p w:rsidR="006029AF" w:rsidP="006029AF" w:rsidRDefault="006029AF" w14:paraId="3352C29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cooperative, di consorzi cooperativi, per i consorzi di cui al libro V, titolo X, capo II, sezione II, del codice</w:t>
      </w:r>
    </w:p>
    <w:p w:rsidR="006029AF" w:rsidP="006029AF" w:rsidRDefault="006029AF" w14:paraId="0900505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civile, al legale rappresentante e agli eventuali altri componenti l'organo di amministrazione, nonché a</w:t>
      </w:r>
    </w:p>
    <w:p w:rsidR="006029AF" w:rsidP="006029AF" w:rsidRDefault="006029AF" w14:paraId="6C16A42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ciascuno dei consorziati che nei consorzi e nelle società consortili detenga una partecipazione superiore al</w:t>
      </w:r>
    </w:p>
    <w:p w:rsidR="006029AF" w:rsidP="006029AF" w:rsidRDefault="006029AF" w14:paraId="3BA4F6E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 per cento oppure detenga una partecipazione inferiore al 10 per cento e che abbia stipulato un patto</w:t>
      </w:r>
    </w:p>
    <w:p w:rsidR="006029AF" w:rsidP="006029AF" w:rsidRDefault="006029AF" w14:paraId="42A13B0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parasociale riferibile a una partecipazione pari o superiore al 10 per cento, ed ai soci o consorziati per conto</w:t>
      </w:r>
    </w:p>
    <w:p w:rsidR="006029AF" w:rsidP="006029AF" w:rsidRDefault="006029AF" w14:paraId="3E63964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dei quali le società consortili o i consorzi operino in modo esclusivo nei confronti della pubblica</w:t>
      </w:r>
    </w:p>
    <w:p w:rsidR="006029AF" w:rsidP="006029AF" w:rsidRDefault="006029AF" w14:paraId="0D89D860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amministrazione;</w:t>
      </w:r>
    </w:p>
    <w:p w:rsidR="006029AF" w:rsidP="006029AF" w:rsidRDefault="006029AF" w14:paraId="7C3E8A8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per le società di capitali, anche al socio di maggioranza in caso di società con un numero di soci pari o</w:t>
      </w:r>
    </w:p>
    <w:p w:rsidR="006029AF" w:rsidP="006029AF" w:rsidRDefault="006029AF" w14:paraId="06554AF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inferiore a quattro, ovvero al socio in caso di società con socio unico;</w:t>
      </w:r>
    </w:p>
    <w:p w:rsidR="006029AF" w:rsidP="006029AF" w:rsidRDefault="006029AF" w14:paraId="1129AB3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 per i consorzi di cui all'</w:t>
      </w:r>
      <w:r>
        <w:rPr>
          <w:rFonts w:ascii="Arial" w:hAnsi="Arial" w:cs="Arial"/>
          <w:color w:val="0000FF"/>
          <w:sz w:val="20"/>
          <w:szCs w:val="20"/>
        </w:rPr>
        <w:t xml:space="preserve">articolo 2602 del codice civile </w:t>
      </w:r>
      <w:r>
        <w:rPr>
          <w:rFonts w:ascii="Arial" w:hAnsi="Arial" w:cs="Arial"/>
          <w:color w:val="000000"/>
          <w:sz w:val="20"/>
          <w:szCs w:val="20"/>
        </w:rPr>
        <w:t>e per i gruppi europei di interesse economico, a chi</w:t>
      </w:r>
    </w:p>
    <w:p w:rsidR="006029AF" w:rsidP="006029AF" w:rsidRDefault="006029AF" w14:paraId="069938E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 ha la rappresentanza e agli imprenditori o società consorziate;</w:t>
      </w:r>
    </w:p>
    <w:p w:rsidR="006029AF" w:rsidP="006029AF" w:rsidRDefault="006029AF" w14:paraId="3F283E3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(lettera così modificata dall'art. 2, comma 1, lettera b), d.lgs. n. 218 del 2012)</w:t>
      </w:r>
    </w:p>
    <w:p w:rsidR="006029AF" w:rsidP="006029AF" w:rsidRDefault="006029AF" w14:paraId="05E8D24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e) per le società semplice e in nome collettivo, a tutti i soci;</w:t>
      </w:r>
    </w:p>
    <w:p w:rsidR="006029AF" w:rsidP="006029AF" w:rsidRDefault="006029AF" w14:paraId="4FD89E8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f) per le società in accomandita semplice, ai soci accomandatari;</w:t>
      </w:r>
    </w:p>
    <w:p w:rsidR="006029AF" w:rsidP="006029AF" w:rsidRDefault="006029AF" w14:paraId="4446709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g) per le società di cui all'articolo 2508 del codice civile, a coloro che le rappresentano stabilmente nel</w:t>
      </w:r>
    </w:p>
    <w:p w:rsidR="006029AF" w:rsidP="006029AF" w:rsidRDefault="006029AF" w14:paraId="5D5B337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territorio dello Stato;</w:t>
      </w:r>
    </w:p>
    <w:p w:rsidR="006029AF" w:rsidP="006029AF" w:rsidRDefault="006029AF" w14:paraId="0ED3374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h) per i raggruppamenti temporanei di imprese, alle imprese costituenti il raggruppamento anche se aventi</w:t>
      </w:r>
    </w:p>
    <w:p w:rsidR="006029AF" w:rsidP="006029AF" w:rsidRDefault="006029AF" w14:paraId="57FD463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sede all'estero, secondo le modalità indicate nelle lettere precedenti;</w:t>
      </w:r>
    </w:p>
    <w:p w:rsidR="006029AF" w:rsidP="006029AF" w:rsidRDefault="006029AF" w14:paraId="2A7C4DA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i) per le società personali ai soci persone fisiche delle società personali o di capitali che ne siano socie.</w:t>
      </w:r>
    </w:p>
    <w:p w:rsidR="006029AF" w:rsidP="006029AF" w:rsidRDefault="006029AF" w14:paraId="7DBBE20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2-bis. Oltre a quanto previsto dal precedente comma 2, per le associazioni e società di qualunque tipo,</w:t>
      </w:r>
    </w:p>
    <w:p w:rsidR="006029AF" w:rsidP="006029AF" w:rsidRDefault="006029AF" w14:paraId="2BDBD328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anche prive di personalità giuridica, la documentazione antimafia è riferita anche ai soggetti membri del</w:t>
      </w:r>
    </w:p>
    <w:p w:rsidR="006029AF" w:rsidP="006029AF" w:rsidRDefault="006029AF" w14:paraId="2B40757B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collegio sindacale o, nei casi contemplati dall'</w:t>
      </w:r>
      <w:r>
        <w:rPr>
          <w:rFonts w:ascii="Arial" w:hAnsi="Arial" w:cs="Arial"/>
          <w:color w:val="0000FF"/>
          <w:sz w:val="20"/>
          <w:szCs w:val="20"/>
        </w:rPr>
        <w:t xml:space="preserve">articolo 2477 del </w:t>
      </w:r>
      <w:proofErr w:type="gramStart"/>
      <w:r>
        <w:rPr>
          <w:rFonts w:ascii="Arial" w:hAnsi="Arial" w:cs="Arial"/>
          <w:color w:val="0000FF"/>
          <w:sz w:val="20"/>
          <w:szCs w:val="20"/>
        </w:rPr>
        <w:t>codice civile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al sindaco, nonché ai soggetti</w:t>
      </w:r>
    </w:p>
    <w:p w:rsidR="006029AF" w:rsidP="006029AF" w:rsidRDefault="006029AF" w14:paraId="62E7C24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che svolgono i compiti di vigilanza di cui all'</w:t>
      </w:r>
      <w:r>
        <w:rPr>
          <w:rFonts w:ascii="Arial" w:hAnsi="Arial" w:cs="Arial"/>
          <w:color w:val="0000FF"/>
          <w:sz w:val="20"/>
          <w:szCs w:val="20"/>
        </w:rPr>
        <w:t>articolo 6, comma 1, lettera b) del decreto legislativo 8 giugno</w:t>
      </w:r>
    </w:p>
    <w:p w:rsidR="006029AF" w:rsidP="006029AF" w:rsidRDefault="006029AF" w14:paraId="701417E5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2001, n. 231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6029AF" w:rsidP="006029AF" w:rsidRDefault="006029AF" w14:paraId="4DE595B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:rsidR="006029AF" w:rsidP="006029AF" w:rsidRDefault="006029AF" w14:paraId="7BAC778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2-ter. Per le società costituite all'estero, prive di una sede secondaria con rappresentanza stabile nel</w:t>
      </w:r>
    </w:p>
    <w:p w:rsidR="006029AF" w:rsidP="006029AF" w:rsidRDefault="006029AF" w14:paraId="2273244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territorio dello Stato, la documentazione antimafia deve riferirsi a coloro che esercitano poteri di</w:t>
      </w:r>
    </w:p>
    <w:p w:rsidR="006029AF" w:rsidP="006029AF" w:rsidRDefault="006029AF" w14:paraId="3644944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amministrazione, di rappresentanza o di direzione dell'impresa.</w:t>
      </w:r>
    </w:p>
    <w:p w:rsidR="006029AF" w:rsidP="006029AF" w:rsidRDefault="006029AF" w14:paraId="7FF9871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:rsidR="006029AF" w:rsidP="006029AF" w:rsidRDefault="006029AF" w14:paraId="22C05DA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2-quater. Per le società di capitali di cui alle lettere b) e c) del comma 2, concessionarie nel settore dei giochi</w:t>
      </w:r>
    </w:p>
    <w:p w:rsidR="006029AF" w:rsidP="006029AF" w:rsidRDefault="006029AF" w14:paraId="48D51FC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pubblici, oltre a quanto previsto nelle medesime lettere, la documentazione antimafia deve riferirsi anche ai</w:t>
      </w:r>
    </w:p>
    <w:p w:rsidR="006029AF" w:rsidP="006029AF" w:rsidRDefault="006029AF" w14:paraId="33315F9A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soci persone fisiche che detengono, anche indirettamente, una partecipazione al capitale o al patrimonio</w:t>
      </w:r>
    </w:p>
    <w:p w:rsidR="006029AF" w:rsidP="006029AF" w:rsidRDefault="006029AF" w14:paraId="082D5AE9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superiore al 2 per cento, nonché ai direttori generali e ai soggetti responsabili delle sedi secondarie o delle</w:t>
      </w:r>
    </w:p>
    <w:p w:rsidR="006029AF" w:rsidP="006029AF" w:rsidRDefault="006029AF" w14:paraId="4F05467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stabili organizzazioni in Italia di soggetti non residenti. Nell'ipotesi in cui i soci persone fisiche detengano la</w:t>
      </w:r>
    </w:p>
    <w:p w:rsidR="006029AF" w:rsidP="006029AF" w:rsidRDefault="006029AF" w14:paraId="186CB79F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partecipazione superiore alla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predetta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soglia mediante altre società di capitali, la documentazione deve</w:t>
      </w:r>
    </w:p>
    <w:p w:rsidR="006029AF" w:rsidP="006029AF" w:rsidRDefault="006029AF" w14:paraId="1DCCFC52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riferirsi anche al legale rappresentante e agli eventuali componenti dell'organo di amministrazione della</w:t>
      </w:r>
    </w:p>
    <w:p w:rsidR="006029AF" w:rsidP="006029AF" w:rsidRDefault="006029AF" w14:paraId="5BF89A0C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società socia, alle persone fisiche che, direttamente o indirettamente, controllano tale società, nonché ai</w:t>
      </w:r>
    </w:p>
    <w:p w:rsidR="006029AF" w:rsidP="006029AF" w:rsidRDefault="006029AF" w14:paraId="6B3AAA67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direttori generali e ai soggetti responsabili delle sedi secondarie o delle stabili organizzazioni in Italia di</w:t>
      </w:r>
    </w:p>
    <w:p w:rsidR="006029AF" w:rsidP="006029AF" w:rsidRDefault="006029AF" w14:paraId="44A82EC6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soggetti non residenti. La documentazione di cui al periodo precedente deve riferirsi anche al coniuge non</w:t>
      </w:r>
    </w:p>
    <w:p w:rsidR="006029AF" w:rsidP="006029AF" w:rsidRDefault="006029AF" w14:paraId="0317376D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separato.</w:t>
      </w:r>
    </w:p>
    <w:p w:rsidR="006029AF" w:rsidP="006029AF" w:rsidRDefault="006029AF" w14:paraId="2CB60DBE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:rsidR="006029AF" w:rsidP="006029AF" w:rsidRDefault="006029AF" w14:paraId="5F39EDE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L'informazione antimafia, oltre che ai soggetti di cui ai commi 1, 2, 2-bis, 2-ter e 2-quater, deve riferirsi</w:t>
      </w:r>
    </w:p>
    <w:p w:rsidR="006029AF" w:rsidP="006029AF" w:rsidRDefault="006029AF" w14:paraId="4C6839B1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anche ai familiari conviventi.</w:t>
      </w:r>
    </w:p>
    <w:p w:rsidR="006856EE" w:rsidP="006029AF" w:rsidRDefault="006029AF" w14:paraId="557A0A6D" w14:textId="77777777"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sectPr w:rsidR="006856EE" w:rsidSect="00903DDA">
      <w:headerReference w:type="default" r:id="rId6"/>
      <w:footerReference w:type="default" r:id="rId7"/>
      <w:pgSz w:w="11906" w:h="16838" w:orient="portrait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2786" w:rsidP="000B2786" w:rsidRDefault="000B2786" w14:paraId="3229F918" w14:textId="77777777">
      <w:pPr>
        <w:spacing w:after="0" w:line="240" w:lineRule="auto"/>
      </w:pPr>
      <w:r>
        <w:separator/>
      </w:r>
    </w:p>
  </w:endnote>
  <w:endnote w:type="continuationSeparator" w:id="0">
    <w:p w:rsidR="000B2786" w:rsidP="000B2786" w:rsidRDefault="000B2786" w14:paraId="054B95B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03DDA" w:rsidR="00903DDA" w:rsidP="00903DDA" w:rsidRDefault="00903DDA" w14:paraId="38C50797" w14:textId="6907B5D9">
    <w:pPr>
      <w:pStyle w:val="Pidipagina"/>
      <w:rPr>
        <w:i/>
        <w:iCs/>
        <w:sz w:val="28"/>
        <w:szCs w:val="28"/>
        <w:vertAlign w:val="superscript"/>
      </w:rPr>
    </w:pPr>
    <w:r w:rsidRPr="00903DDA">
      <w:rPr>
        <w:i/>
        <w:iCs/>
        <w:sz w:val="28"/>
        <w:szCs w:val="28"/>
        <w:vertAlign w:val="superscript"/>
      </w:rPr>
      <w:t xml:space="preserve">Sostituzione luci emergenza e </w:t>
    </w:r>
    <w:proofErr w:type="spellStart"/>
    <w:r w:rsidRPr="00903DDA">
      <w:rPr>
        <w:i/>
        <w:iCs/>
        <w:sz w:val="28"/>
        <w:szCs w:val="28"/>
        <w:vertAlign w:val="superscript"/>
      </w:rPr>
      <w:t>relamping</w:t>
    </w:r>
    <w:proofErr w:type="spellEnd"/>
    <w:r w:rsidRPr="00903DDA">
      <w:rPr>
        <w:i/>
        <w:iCs/>
        <w:sz w:val="28"/>
        <w:szCs w:val="28"/>
        <w:vertAlign w:val="superscript"/>
      </w:rPr>
      <w:t xml:space="preserve"> illuminazione esterna- Modulo </w:t>
    </w:r>
    <w:r w:rsidRPr="00903DDA">
      <w:rPr>
        <w:i/>
        <w:iCs/>
        <w:sz w:val="28"/>
        <w:szCs w:val="28"/>
        <w:vertAlign w:val="superscript"/>
      </w:rPr>
      <w:t>I</w:t>
    </w:r>
  </w:p>
  <w:p w:rsidR="00903DDA" w:rsidRDefault="00903DDA" w14:paraId="6FAECBF2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2786" w:rsidP="000B2786" w:rsidRDefault="000B2786" w14:paraId="471F1C62" w14:textId="77777777">
      <w:pPr>
        <w:spacing w:after="0" w:line="240" w:lineRule="auto"/>
      </w:pPr>
      <w:r>
        <w:separator/>
      </w:r>
    </w:p>
  </w:footnote>
  <w:footnote w:type="continuationSeparator" w:id="0">
    <w:p w:rsidR="000B2786" w:rsidP="000B2786" w:rsidRDefault="000B2786" w14:paraId="3DDB1E3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B2786" w:rsidP="000B2786" w:rsidRDefault="00903DDA" w14:paraId="17040DE6" w14:textId="193589B0">
    <w:pPr>
      <w:pStyle w:val="Intestazion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EFD14C" wp14:editId="290C8007">
          <wp:simplePos x="0" y="0"/>
          <wp:positionH relativeFrom="page">
            <wp:posOffset>83820</wp:posOffset>
          </wp:positionH>
          <wp:positionV relativeFrom="paragraph">
            <wp:posOffset>-351155</wp:posOffset>
          </wp:positionV>
          <wp:extent cx="7376160" cy="1199515"/>
          <wp:effectExtent l="0" t="0" r="0" b="635"/>
          <wp:wrapSquare wrapText="bothSides"/>
          <wp:docPr id="1717969894" name="Immagine 2" descr="Immagine che contiene testo, schermata, Carattere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7969894" name="Immagine 2" descr="Immagine che contiene testo, schermata, Carattere, bianco&#10;&#10;Il contenuto generato dall'IA potrebbe non essere corretto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27" r="1031"/>
                  <a:stretch>
                    <a:fillRect/>
                  </a:stretch>
                </pic:blipFill>
                <pic:spPr bwMode="auto">
                  <a:xfrm>
                    <a:off x="0" y="0"/>
                    <a:ext cx="7376160" cy="1199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9AF"/>
    <w:rsid w:val="000B2786"/>
    <w:rsid w:val="0026488A"/>
    <w:rsid w:val="002E3BEC"/>
    <w:rsid w:val="004C484B"/>
    <w:rsid w:val="004E4205"/>
    <w:rsid w:val="005C36F7"/>
    <w:rsid w:val="006029AF"/>
    <w:rsid w:val="006856EE"/>
    <w:rsid w:val="007A420F"/>
    <w:rsid w:val="007C163A"/>
    <w:rsid w:val="00903DDA"/>
    <w:rsid w:val="009C236D"/>
    <w:rsid w:val="00C9605B"/>
    <w:rsid w:val="0383D70C"/>
    <w:rsid w:val="0A9EE0F1"/>
    <w:rsid w:val="0EF6D425"/>
    <w:rsid w:val="140044DF"/>
    <w:rsid w:val="1ACB85C2"/>
    <w:rsid w:val="30D83B16"/>
    <w:rsid w:val="318138EA"/>
    <w:rsid w:val="366545B0"/>
    <w:rsid w:val="410F3093"/>
    <w:rsid w:val="57E570EF"/>
    <w:rsid w:val="5A8D1DC8"/>
    <w:rsid w:val="6033892C"/>
    <w:rsid w:val="696AC363"/>
    <w:rsid w:val="6C0F6B6C"/>
    <w:rsid w:val="6C336BED"/>
    <w:rsid w:val="7ED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1EF84F"/>
  <w15:docId w15:val="{4027C30E-2033-4358-AF67-5008C515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5C36F7"/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029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B2786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B2786"/>
  </w:style>
  <w:style w:type="paragraph" w:styleId="Pidipagina">
    <w:name w:val="footer"/>
    <w:basedOn w:val="Normale"/>
    <w:link w:val="PidipaginaCarattere"/>
    <w:uiPriority w:val="99"/>
    <w:unhideWhenUsed/>
    <w:rsid w:val="000B2786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B2786"/>
  </w:style>
  <w:style w:type="paragraph" w:styleId="Title">
    <w:uiPriority w:val="10"/>
    <w:name w:val="Title"/>
    <w:basedOn w:val="Normale"/>
    <w:next w:val="Normale"/>
    <w:qFormat/>
    <w:rsid w:val="6C0F6B6C"/>
    <w:rPr>
      <w:rFonts w:ascii="Cambria" w:hAnsi="Cambria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character" w:styleId="Hyperlink">
    <w:uiPriority w:val="99"/>
    <w:name w:val="Hyperlink"/>
    <w:basedOn w:val="Carpredefinitoparagrafo"/>
    <w:unhideWhenUsed/>
    <w:rsid w:val="31813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hyperlink" Target="https://www.urp.cnr.it/383539-2025" TargetMode="External" Id="Rf03882cfa1d3465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utente</dc:creator>
  <lastModifiedBy>GERARDINA BUCCI</lastModifiedBy>
  <revision>10</revision>
  <dcterms:created xsi:type="dcterms:W3CDTF">2025-08-27T14:11:00.0000000Z</dcterms:created>
  <dcterms:modified xsi:type="dcterms:W3CDTF">2025-12-18T13:10:19.8060387Z</dcterms:modified>
</coreProperties>
</file>